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7525" w14:textId="54BAB05A" w:rsidR="00813707" w:rsidRDefault="006F772D" w:rsidP="00813707">
      <w:pPr>
        <w:jc w:val="center"/>
        <w:rPr>
          <w:sz w:val="28"/>
        </w:rPr>
      </w:pPr>
      <w:r>
        <w:rPr>
          <w:rFonts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190C6196" wp14:editId="0B0878C2">
            <wp:extent cx="1740535" cy="159232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CAN SWI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93" cy="16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EB414" w14:textId="77777777" w:rsidR="00813707" w:rsidRPr="00813707" w:rsidRDefault="00813707" w:rsidP="00813707">
      <w:pPr>
        <w:jc w:val="center"/>
        <w:rPr>
          <w:sz w:val="28"/>
        </w:rPr>
      </w:pPr>
    </w:p>
    <w:p w14:paraId="7A0F4079" w14:textId="77777777" w:rsidR="0023204F" w:rsidRPr="00A20266" w:rsidRDefault="00594F96" w:rsidP="00304C50">
      <w:pPr>
        <w:jc w:val="center"/>
        <w:outlineLvl w:val="0"/>
        <w:rPr>
          <w:rFonts w:ascii="Century Gothic" w:hAnsi="Century Gothic"/>
          <w:b/>
          <w:sz w:val="32"/>
          <w:szCs w:val="32"/>
        </w:rPr>
      </w:pPr>
      <w:r w:rsidRPr="00A20266">
        <w:rPr>
          <w:rFonts w:ascii="Century Gothic" w:hAnsi="Century Gothic"/>
          <w:b/>
          <w:sz w:val="32"/>
          <w:szCs w:val="32"/>
        </w:rPr>
        <w:t>Volunteer Registration Confirmation E-Mail</w:t>
      </w:r>
    </w:p>
    <w:p w14:paraId="6C6E133A" w14:textId="23CF5319" w:rsidR="00594F96" w:rsidRPr="0076188A" w:rsidRDefault="0023204F" w:rsidP="0076188A">
      <w:pPr>
        <w:pStyle w:val="Header"/>
        <w:rPr>
          <w:rFonts w:ascii="Century Gothic" w:hAnsi="Century Gothic"/>
          <w:sz w:val="24"/>
          <w:szCs w:val="24"/>
        </w:rPr>
      </w:pPr>
      <w:r w:rsidRPr="0023204F">
        <w:rPr>
          <w:rFonts w:ascii="Century Gothic" w:hAnsi="Century Gothic"/>
          <w:sz w:val="24"/>
          <w:szCs w:val="24"/>
        </w:rPr>
        <w:t xml:space="preserve"> </w:t>
      </w:r>
    </w:p>
    <w:p w14:paraId="55E47E1F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Hi </w:t>
      </w:r>
      <w:r w:rsidRPr="00594F96">
        <w:rPr>
          <w:rFonts w:ascii="Century Gothic" w:eastAsiaTheme="minorEastAsia" w:hAnsi="Century Gothic" w:cs="Garamond"/>
          <w:color w:val="353535"/>
          <w:szCs w:val="24"/>
          <w:highlight w:val="yellow"/>
        </w:rPr>
        <w:t>[Volunteer Name]</w:t>
      </w:r>
    </w:p>
    <w:p w14:paraId="39C75463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2EFD2DBC" w14:textId="1684D55F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You are confirmed to volunteer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at the </w:t>
      </w:r>
      <w:proofErr w:type="spellStart"/>
      <w:r>
        <w:rPr>
          <w:rFonts w:ascii="Century Gothic" w:eastAsiaTheme="minorEastAsia" w:hAnsi="Century Gothic" w:cs="Garamond"/>
          <w:color w:val="353535"/>
          <w:szCs w:val="24"/>
        </w:rPr>
        <w:t>iCan</w:t>
      </w:r>
      <w:proofErr w:type="spellEnd"/>
      <w:r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Swim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camp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at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(</w:t>
      </w:r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Name and address of facility)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the week of </w:t>
      </w:r>
      <w:proofErr w:type="gramStart"/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(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 )</w:t>
      </w:r>
      <w:proofErr w:type="gramEnd"/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>
        <w:rPr>
          <w:rFonts w:ascii="Century Gothic" w:eastAsiaTheme="minorEastAsia" w:hAnsi="Century Gothic" w:cs="Garamond"/>
          <w:color w:val="353535"/>
          <w:szCs w:val="24"/>
        </w:rPr>
        <w:t>for the following session</w:t>
      </w:r>
      <w:r w:rsidR="00104C6F">
        <w:rPr>
          <w:rFonts w:ascii="Century Gothic" w:eastAsiaTheme="minorEastAsia" w:hAnsi="Century Gothic" w:cs="Garamond"/>
          <w:color w:val="353535"/>
          <w:szCs w:val="24"/>
        </w:rPr>
        <w:t>(</w:t>
      </w:r>
      <w:r>
        <w:rPr>
          <w:rFonts w:ascii="Century Gothic" w:eastAsiaTheme="minorEastAsia" w:hAnsi="Century Gothic" w:cs="Garamond"/>
          <w:color w:val="353535"/>
          <w:szCs w:val="24"/>
        </w:rPr>
        <w:t>s</w:t>
      </w:r>
      <w:r w:rsidR="00104C6F">
        <w:rPr>
          <w:rFonts w:ascii="Century Gothic" w:eastAsiaTheme="minorEastAsia" w:hAnsi="Century Gothic" w:cs="Garamond"/>
          <w:color w:val="353535"/>
          <w:szCs w:val="24"/>
        </w:rPr>
        <w:t>)</w:t>
      </w:r>
      <w:r>
        <w:rPr>
          <w:rFonts w:ascii="Century Gothic" w:eastAsiaTheme="minorEastAsia" w:hAnsi="Century Gothic" w:cs="Garamond"/>
          <w:color w:val="353535"/>
          <w:szCs w:val="24"/>
        </w:rPr>
        <w:t>: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   </w:t>
      </w:r>
    </w:p>
    <w:p w14:paraId="41D061FC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724BCE78" w14:textId="5ED0FF4D" w:rsidR="00594F96" w:rsidRPr="00594F96" w:rsidRDefault="00594F96" w:rsidP="00594F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</w:rPr>
      </w:pPr>
      <w:r w:rsidRPr="00594F96">
        <w:rPr>
          <w:rFonts w:ascii="Century Gothic" w:eastAsiaTheme="minorEastAsia" w:hAnsi="Century Gothic" w:cs="Garamond"/>
          <w:color w:val="353535"/>
          <w:highlight w:val="yellow"/>
        </w:rPr>
        <w:t xml:space="preserve">[e.g., 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Session #1, 9</w:t>
      </w:r>
      <w:r w:rsidR="00F50878">
        <w:rPr>
          <w:rFonts w:ascii="Century Gothic" w:eastAsiaTheme="minorEastAsia" w:hAnsi="Century Gothic" w:cs="Garamond"/>
          <w:color w:val="353535"/>
          <w:highlight w:val="yellow"/>
        </w:rPr>
        <w:t>:00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 – 9:45am (please arrive at 8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:45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)]</w:t>
      </w:r>
    </w:p>
    <w:p w14:paraId="613CCE33" w14:textId="2F805D7C" w:rsidR="00594F96" w:rsidRPr="00594F96" w:rsidRDefault="00594F96" w:rsidP="00594F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</w:rPr>
      </w:pPr>
      <w:r w:rsidRPr="00594F96">
        <w:rPr>
          <w:rFonts w:ascii="Century Gothic" w:eastAsiaTheme="minorEastAsia" w:hAnsi="Century Gothic" w:cs="Garamond"/>
          <w:color w:val="353535"/>
          <w:highlight w:val="yellow"/>
        </w:rPr>
        <w:t xml:space="preserve">[e.g., 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Session #3, 11</w:t>
      </w:r>
      <w:r w:rsidR="00F50878">
        <w:rPr>
          <w:rFonts w:ascii="Century Gothic" w:eastAsiaTheme="minorEastAsia" w:hAnsi="Century Gothic" w:cs="Garamond"/>
          <w:color w:val="353535"/>
          <w:highlight w:val="yellow"/>
        </w:rPr>
        <w:t xml:space="preserve">:30 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am- 12:30pm (please arrive at 11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:</w:t>
      </w:r>
      <w:proofErr w:type="gramStart"/>
      <w:r w:rsidRPr="00594F96">
        <w:rPr>
          <w:rFonts w:ascii="Century Gothic" w:eastAsiaTheme="minorEastAsia" w:hAnsi="Century Gothic" w:cs="Garamond"/>
          <w:color w:val="353535"/>
          <w:highlight w:val="yellow"/>
        </w:rPr>
        <w:t>15)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</w:t>
      </w:r>
      <w:proofErr w:type="gramEnd"/>
      <w:r w:rsidRPr="00594F96">
        <w:rPr>
          <w:rFonts w:ascii="Century Gothic" w:eastAsiaTheme="minorEastAsia" w:hAnsi="Century Gothic" w:cs="Garamond"/>
          <w:color w:val="353535"/>
          <w:highlight w:val="yellow"/>
        </w:rPr>
        <w:t>]</w:t>
      </w:r>
    </w:p>
    <w:p w14:paraId="6EF17FE7" w14:textId="77777777" w:rsidR="00D30365" w:rsidRPr="00594F96" w:rsidRDefault="00D30365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6B7BE72A" w14:textId="72254414" w:rsid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It is very important that you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arrive 15 minutes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before the session start time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>each day as we spend the first 15 minutes of each session having a volunteer meeting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 to discuss goals and techniques for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>working with each swimmer</w:t>
      </w:r>
      <w:r>
        <w:rPr>
          <w:rFonts w:ascii="Century Gothic" w:eastAsiaTheme="minorEastAsia" w:hAnsi="Century Gothic" w:cs="Garamond"/>
          <w:color w:val="353535"/>
          <w:szCs w:val="24"/>
        </w:rPr>
        <w:t>.</w:t>
      </w:r>
    </w:p>
    <w:p w14:paraId="0B6014E5" w14:textId="77777777" w:rsid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000E588E" w14:textId="210CE7A3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As a reminder, please wear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comfortable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>and appropriate swim suit, nothing to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>o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revealing please.  It is common for children learning to swim to cling to you and grab at your swimsuit.  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>If you fe</w:t>
      </w:r>
      <w:r w:rsidR="006F772D">
        <w:rPr>
          <w:rFonts w:ascii="Century Gothic" w:eastAsiaTheme="minorEastAsia" w:hAnsi="Century Gothic" w:cs="Garamond"/>
          <w:color w:val="353535"/>
          <w:szCs w:val="24"/>
        </w:rPr>
        <w:t xml:space="preserve">el more comfortable with a swim shirt or rash </w:t>
      </w:r>
      <w:proofErr w:type="gramStart"/>
      <w:r w:rsidR="006F772D">
        <w:rPr>
          <w:rFonts w:ascii="Century Gothic" w:eastAsiaTheme="minorEastAsia" w:hAnsi="Century Gothic" w:cs="Garamond"/>
          <w:color w:val="353535"/>
          <w:szCs w:val="24"/>
        </w:rPr>
        <w:t>guard</w:t>
      </w:r>
      <w:proofErr w:type="gramEnd"/>
      <w:r w:rsidR="006F772D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feel free to wear one.   </w:t>
      </w:r>
    </w:p>
    <w:p w14:paraId="4167FE60" w14:textId="77777777" w:rsid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512936CA" w14:textId="5C14F2E4" w:rsidR="00470A78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Please plan to attend the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30-35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-minute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Parent &amp; Volunteer O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rientation on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Sunday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at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(</w:t>
      </w:r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facility name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)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at </w:t>
      </w:r>
      <w:proofErr w:type="gramStart"/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 xml:space="preserve">( </w:t>
      </w:r>
      <w:r w:rsidR="00F41B97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pm</w:t>
      </w:r>
      <w:proofErr w:type="gramEnd"/>
      <w:r w:rsidR="00F50878">
        <w:rPr>
          <w:rFonts w:ascii="Century Gothic" w:eastAsiaTheme="minorEastAsia" w:hAnsi="Century Gothic" w:cs="Garamond"/>
          <w:color w:val="353535"/>
          <w:szCs w:val="24"/>
        </w:rPr>
        <w:t>)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>.  The first portion of the presentation will include parents of swimmers so that everyone is prepared for Monday.  The second portion of the Orientation will cover your volunteer training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 and last approximately </w:t>
      </w:r>
      <w:r w:rsidR="006F772D">
        <w:rPr>
          <w:rFonts w:ascii="Century Gothic" w:eastAsiaTheme="minorEastAsia" w:hAnsi="Century Gothic" w:cs="Garamond"/>
          <w:color w:val="353535"/>
          <w:szCs w:val="24"/>
        </w:rPr>
        <w:t>90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minutes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. 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A portion of this training will take place in the pool.  Please either wear your swimsuit or bring it along with a towel.  We will have a 10-minute break for you to change if needed. </w:t>
      </w:r>
      <w:r w:rsidR="006F772D">
        <w:rPr>
          <w:rFonts w:ascii="Century Gothic" w:eastAsiaTheme="minorEastAsia" w:hAnsi="Century Gothic" w:cs="Garamond"/>
          <w:color w:val="353535"/>
          <w:szCs w:val="24"/>
        </w:rPr>
        <w:t xml:space="preserve"> This training is important as you will learn techniques to help your swimmer be most successful. </w:t>
      </w:r>
    </w:p>
    <w:p w14:paraId="60E746CF" w14:textId="77777777" w:rsidR="006F772D" w:rsidRDefault="006F772D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128A3699" w14:textId="071F1F2D" w:rsidR="00594F96" w:rsidRPr="00594F96" w:rsidRDefault="006F772D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>If you have any questions</w:t>
      </w:r>
      <w:r>
        <w:rPr>
          <w:rFonts w:ascii="Century Gothic" w:eastAsiaTheme="minorEastAsia" w:hAnsi="Century Gothic" w:cs="Garamond"/>
          <w:color w:val="353535"/>
          <w:szCs w:val="24"/>
        </w:rPr>
        <w:t>,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please don’t hesitate to ask.  </w:t>
      </w:r>
      <w:r w:rsidR="00594F96" w:rsidRPr="00594F96">
        <w:rPr>
          <w:rFonts w:ascii="Century Gothic" w:eastAsiaTheme="minorEastAsia" w:hAnsi="Century Gothic" w:cs="Times"/>
          <w:color w:val="353535"/>
          <w:szCs w:val="24"/>
        </w:rPr>
        <w:t>I look forward t</w:t>
      </w:r>
      <w:r w:rsidR="00F41B97">
        <w:rPr>
          <w:rFonts w:ascii="Century Gothic" w:eastAsiaTheme="minorEastAsia" w:hAnsi="Century Gothic" w:cs="Times"/>
          <w:color w:val="353535"/>
          <w:szCs w:val="24"/>
        </w:rPr>
        <w:t xml:space="preserve">o meeting and working with you.  </w:t>
      </w:r>
      <w:r w:rsidR="00D30365">
        <w:rPr>
          <w:rFonts w:ascii="Century Gothic" w:eastAsiaTheme="minorEastAsia" w:hAnsi="Century Gothic" w:cs="Times"/>
          <w:color w:val="353535"/>
          <w:szCs w:val="24"/>
        </w:rPr>
        <w:t xml:space="preserve"> Thank you for your commitment to help people with disabilities learn to swim.  </w:t>
      </w:r>
    </w:p>
    <w:p w14:paraId="5B5D3949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226B9E15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 w:rsidRPr="00594F96">
        <w:rPr>
          <w:rFonts w:ascii="Century Gothic" w:eastAsiaTheme="minorEastAsia" w:hAnsi="Century Gothic" w:cs="Garamond"/>
          <w:color w:val="353535"/>
          <w:szCs w:val="24"/>
        </w:rPr>
        <w:t>Best Regards,</w:t>
      </w:r>
    </w:p>
    <w:p w14:paraId="159C4913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30C3CC8F" w14:textId="77777777" w:rsidR="0076188A" w:rsidRDefault="00F50878" w:rsidP="00594F96">
      <w:pPr>
        <w:pStyle w:val="Header"/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</w:pPr>
      <w:r w:rsidRPr="00F50878">
        <w:rPr>
          <w:rFonts w:ascii="Century Gothic" w:eastAsiaTheme="minorEastAsia" w:hAnsi="Century Gothic" w:cs="Garamond"/>
          <w:color w:val="353535"/>
          <w:sz w:val="24"/>
          <w:szCs w:val="24"/>
          <w:highlight w:val="yellow"/>
          <w:lang w:val="en-US"/>
        </w:rPr>
        <w:t>(Camp Director Name)</w:t>
      </w:r>
      <w:r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</w:p>
    <w:p w14:paraId="1C57FA8C" w14:textId="628B448B" w:rsidR="00F41B97" w:rsidRPr="00D30365" w:rsidRDefault="00F50878" w:rsidP="00594F96">
      <w:pPr>
        <w:pStyle w:val="Header"/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</w:pPr>
      <w:r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>(</w:t>
      </w:r>
      <w:r w:rsidR="00D30365">
        <w:rPr>
          <w:rFonts w:ascii="Century Gothic" w:eastAsiaTheme="minorEastAsia" w:hAnsi="Century Gothic" w:cs="Garamond"/>
          <w:color w:val="353535"/>
          <w:sz w:val="24"/>
          <w:szCs w:val="24"/>
          <w:highlight w:val="yellow"/>
          <w:lang w:val="en-US"/>
        </w:rPr>
        <w:t>Email address</w:t>
      </w:r>
      <w:r w:rsidRPr="00F50878">
        <w:rPr>
          <w:rFonts w:ascii="Century Gothic" w:eastAsiaTheme="minorEastAsia" w:hAnsi="Century Gothic" w:cs="Garamond"/>
          <w:color w:val="353535"/>
          <w:sz w:val="24"/>
          <w:szCs w:val="24"/>
          <w:highlight w:val="yellow"/>
          <w:lang w:val="en-US"/>
        </w:rPr>
        <w:t>)</w:t>
      </w:r>
      <w:r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</w:p>
    <w:sectPr w:rsidR="00F41B97" w:rsidRPr="00D30365" w:rsidSect="00D30365">
      <w:footerReference w:type="even" r:id="rId8"/>
      <w:footerReference w:type="default" r:id="rId9"/>
      <w:pgSz w:w="12240" w:h="15840"/>
      <w:pgMar w:top="819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068F" w14:textId="77777777" w:rsidR="00213703" w:rsidRDefault="00213703" w:rsidP="005B79CC">
      <w:r>
        <w:separator/>
      </w:r>
    </w:p>
  </w:endnote>
  <w:endnote w:type="continuationSeparator" w:id="0">
    <w:p w14:paraId="3E89684B" w14:textId="77777777" w:rsidR="00213703" w:rsidRDefault="00213703" w:rsidP="005B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DFF1" w14:textId="77777777" w:rsidR="0076188A" w:rsidRDefault="0076188A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E6E5A" w14:textId="77777777" w:rsidR="00D30365" w:rsidRDefault="00D30365" w:rsidP="007618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0195" w14:textId="77777777" w:rsidR="0076188A" w:rsidRDefault="0076188A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7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739395" w14:textId="77777777" w:rsidR="0076188A" w:rsidRDefault="0076188A" w:rsidP="0076188A">
    <w:pPr>
      <w:pStyle w:val="Footer"/>
      <w:ind w:right="360"/>
      <w:rPr>
        <w:rFonts w:ascii="Century Gothic" w:hAnsi="Century Gothic"/>
      </w:rPr>
    </w:pPr>
  </w:p>
  <w:p w14:paraId="6A30F1AB" w14:textId="2CC96859" w:rsidR="005B79CC" w:rsidRPr="005B79CC" w:rsidRDefault="005B79CC" w:rsidP="0076188A">
    <w:pPr>
      <w:pStyle w:val="Footer"/>
      <w:ind w:right="360"/>
      <w:rPr>
        <w:rFonts w:ascii="Century Gothic" w:hAnsi="Century Gothic"/>
      </w:rPr>
    </w:pPr>
    <w:r w:rsidRPr="005B79CC">
      <w:rPr>
        <w:rFonts w:ascii="Century Gothic" w:hAnsi="Century Gothic"/>
      </w:rPr>
      <w:t>Document #</w:t>
    </w:r>
    <w:r w:rsidR="006F772D">
      <w:rPr>
        <w:rFonts w:ascii="Century Gothic" w:hAnsi="Century Gothic"/>
      </w:rPr>
      <w:t>1262B</w:t>
    </w:r>
    <w:r w:rsidR="0076188A">
      <w:rPr>
        <w:rFonts w:ascii="Century Gothic" w:hAnsi="Century Gothic"/>
      </w:rPr>
      <w:tab/>
    </w:r>
    <w:r w:rsidR="0076188A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954C" w14:textId="77777777" w:rsidR="00213703" w:rsidRDefault="00213703" w:rsidP="005B79CC">
      <w:r>
        <w:separator/>
      </w:r>
    </w:p>
  </w:footnote>
  <w:footnote w:type="continuationSeparator" w:id="0">
    <w:p w14:paraId="2D776108" w14:textId="77777777" w:rsidR="00213703" w:rsidRDefault="00213703" w:rsidP="005B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186"/>
    <w:multiLevelType w:val="hybridMultilevel"/>
    <w:tmpl w:val="C240C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6001A9"/>
    <w:multiLevelType w:val="hybridMultilevel"/>
    <w:tmpl w:val="194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7B0A"/>
    <w:multiLevelType w:val="hybridMultilevel"/>
    <w:tmpl w:val="E434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B15159F"/>
    <w:multiLevelType w:val="hybridMultilevel"/>
    <w:tmpl w:val="5878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27663">
    <w:abstractNumId w:val="3"/>
  </w:num>
  <w:num w:numId="2" w16cid:durableId="1000157436">
    <w:abstractNumId w:val="2"/>
  </w:num>
  <w:num w:numId="3" w16cid:durableId="372728402">
    <w:abstractNumId w:val="0"/>
  </w:num>
  <w:num w:numId="4" w16cid:durableId="183776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07"/>
    <w:rsid w:val="00047644"/>
    <w:rsid w:val="00104C6F"/>
    <w:rsid w:val="00124F3F"/>
    <w:rsid w:val="00170001"/>
    <w:rsid w:val="00213703"/>
    <w:rsid w:val="0023204F"/>
    <w:rsid w:val="00304C50"/>
    <w:rsid w:val="00336A4F"/>
    <w:rsid w:val="0046771C"/>
    <w:rsid w:val="00470A78"/>
    <w:rsid w:val="004A51DB"/>
    <w:rsid w:val="00590E1C"/>
    <w:rsid w:val="00594F96"/>
    <w:rsid w:val="005B79CC"/>
    <w:rsid w:val="006F772D"/>
    <w:rsid w:val="00753334"/>
    <w:rsid w:val="0076188A"/>
    <w:rsid w:val="00786D1E"/>
    <w:rsid w:val="007D132A"/>
    <w:rsid w:val="00813707"/>
    <w:rsid w:val="00833BD5"/>
    <w:rsid w:val="0085583E"/>
    <w:rsid w:val="009C0749"/>
    <w:rsid w:val="009E4904"/>
    <w:rsid w:val="009F02A5"/>
    <w:rsid w:val="00A0762F"/>
    <w:rsid w:val="00A20266"/>
    <w:rsid w:val="00A90050"/>
    <w:rsid w:val="00AA0478"/>
    <w:rsid w:val="00C663F0"/>
    <w:rsid w:val="00D30365"/>
    <w:rsid w:val="00E0754C"/>
    <w:rsid w:val="00E27637"/>
    <w:rsid w:val="00E311E3"/>
    <w:rsid w:val="00E41E3C"/>
    <w:rsid w:val="00E746E5"/>
    <w:rsid w:val="00F41B97"/>
    <w:rsid w:val="00F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32E4D"/>
  <w15:docId w15:val="{06C784CE-44B9-45D8-BB3C-33471AA6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707"/>
    <w:pPr>
      <w:widowContro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07"/>
    <w:pPr>
      <w:widowControl/>
      <w:ind w:left="720"/>
      <w:contextualSpacing/>
    </w:pPr>
    <w:rPr>
      <w:rFonts w:ascii="Cambria" w:eastAsia="MS Mincho" w:hAnsi="Cambria"/>
      <w:szCs w:val="24"/>
    </w:rPr>
  </w:style>
  <w:style w:type="paragraph" w:styleId="Header">
    <w:name w:val="header"/>
    <w:basedOn w:val="Normal"/>
    <w:link w:val="HeaderChar"/>
    <w:rsid w:val="0023204F"/>
    <w:pPr>
      <w:tabs>
        <w:tab w:val="center" w:pos="4320"/>
        <w:tab w:val="right" w:pos="8640"/>
      </w:tabs>
    </w:pPr>
    <w:rPr>
      <w:rFonts w:ascii="Book Antiqua" w:hAnsi="Book Antiqua"/>
      <w:sz w:val="16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3204F"/>
    <w:rPr>
      <w:rFonts w:ascii="Book Antiqua" w:eastAsia="Times New Roman" w:hAnsi="Book Antiqua" w:cs="Times New Roman"/>
      <w:sz w:val="1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B7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9C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470A78"/>
    <w:rPr>
      <w:color w:val="0000FF"/>
      <w:u w:val="single"/>
    </w:rPr>
  </w:style>
  <w:style w:type="table" w:styleId="TableGrid">
    <w:name w:val="Table Grid"/>
    <w:basedOn w:val="TableNormal"/>
    <w:uiPriority w:val="59"/>
    <w:rsid w:val="00D3036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6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1377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Sullivan</dc:creator>
  <cp:lastModifiedBy>JEFF SULLIVAN</cp:lastModifiedBy>
  <cp:revision>2</cp:revision>
  <dcterms:created xsi:type="dcterms:W3CDTF">2026-02-26T12:23:00Z</dcterms:created>
  <dcterms:modified xsi:type="dcterms:W3CDTF">2026-02-26T12:23:00Z</dcterms:modified>
</cp:coreProperties>
</file>